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4992" w14:textId="77777777" w:rsidR="00025515" w:rsidRDefault="00025515" w:rsidP="008F03C5"/>
    <w:p w14:paraId="496E74B0" w14:textId="77777777" w:rsidR="00025515" w:rsidRDefault="00025515" w:rsidP="008F03C5"/>
    <w:p w14:paraId="0979F5C3" w14:textId="77777777" w:rsidR="00025515" w:rsidRDefault="00025515" w:rsidP="008F03C5"/>
    <w:p w14:paraId="79AD3AB2" w14:textId="77777777" w:rsidR="00025515" w:rsidRDefault="00025515" w:rsidP="008F03C5"/>
    <w:p w14:paraId="0E3C24AD" w14:textId="77777777" w:rsidR="00025515" w:rsidRDefault="00025515" w:rsidP="008F03C5"/>
    <w:p w14:paraId="23EFC2DA" w14:textId="77777777" w:rsidR="00025515" w:rsidRPr="00025515" w:rsidRDefault="00025515" w:rsidP="008F03C5"/>
    <w:p w14:paraId="21D323F9" w14:textId="2D48B6F9" w:rsidR="00025515" w:rsidRDefault="00025515" w:rsidP="008F03C5">
      <w:pPr>
        <w:pStyle w:val="Otsikko"/>
      </w:pPr>
      <w:r w:rsidRPr="00025515">
        <w:t>Projektisuunnitelma</w:t>
      </w:r>
    </w:p>
    <w:p w14:paraId="77BB59DA" w14:textId="77777777" w:rsidR="00025515" w:rsidRPr="00A06DFF" w:rsidRDefault="00025515" w:rsidP="00A06DFF">
      <w:pPr>
        <w:pStyle w:val="Vliotsikko"/>
        <w:rPr>
          <w:sz w:val="28"/>
          <w:szCs w:val="28"/>
        </w:rPr>
      </w:pPr>
      <w:r w:rsidRPr="00A06DFF">
        <w:rPr>
          <w:sz w:val="28"/>
          <w:szCs w:val="28"/>
        </w:rPr>
        <w:t>Kohde</w:t>
      </w:r>
    </w:p>
    <w:p w14:paraId="6972FB00" w14:textId="77777777" w:rsidR="00025515" w:rsidRDefault="00025515" w:rsidP="008F03C5"/>
    <w:p w14:paraId="0195E803" w14:textId="77777777" w:rsidR="00025515" w:rsidRDefault="00025515" w:rsidP="008F03C5"/>
    <w:p w14:paraId="662F3AD9" w14:textId="77777777" w:rsidR="00025515" w:rsidRDefault="00025515" w:rsidP="008F03C5"/>
    <w:p w14:paraId="15D28448" w14:textId="77777777" w:rsidR="00025515" w:rsidRDefault="00025515" w:rsidP="008F03C5"/>
    <w:p w14:paraId="77A0350A" w14:textId="77777777" w:rsidR="00025515" w:rsidRDefault="00025515" w:rsidP="008F03C5"/>
    <w:p w14:paraId="54836B82" w14:textId="77777777" w:rsidR="00025515" w:rsidRPr="00BF53BA" w:rsidRDefault="00025515" w:rsidP="008F03C5"/>
    <w:p w14:paraId="77A02D19" w14:textId="77777777" w:rsidR="00025515" w:rsidRDefault="00025515" w:rsidP="008F03C5"/>
    <w:p w14:paraId="29AF4671" w14:textId="77777777" w:rsidR="00025515" w:rsidRDefault="00025515" w:rsidP="008F03C5"/>
    <w:p w14:paraId="071DF5CE" w14:textId="77777777" w:rsidR="00025515" w:rsidRDefault="00025515" w:rsidP="008F03C5"/>
    <w:p w14:paraId="7B14241C" w14:textId="77777777" w:rsidR="00025515" w:rsidRDefault="00025515" w:rsidP="008F03C5">
      <w:r>
        <w:t>Laatijat:</w:t>
      </w:r>
    </w:p>
    <w:p w14:paraId="5A9DC908" w14:textId="77777777" w:rsidR="00025515" w:rsidRDefault="00025515" w:rsidP="008F03C5"/>
    <w:p w14:paraId="72362958" w14:textId="77777777" w:rsidR="00025515" w:rsidRDefault="00025515" w:rsidP="008F03C5">
      <w:r>
        <w:t>Versiohistoria</w:t>
      </w:r>
    </w:p>
    <w:tbl>
      <w:tblPr>
        <w:tblStyle w:val="TaulukkoRuudukko"/>
        <w:tblW w:w="0" w:type="auto"/>
        <w:tblInd w:w="454" w:type="dxa"/>
        <w:tblLook w:val="04A0" w:firstRow="1" w:lastRow="0" w:firstColumn="1" w:lastColumn="0" w:noHBand="0" w:noVBand="1"/>
      </w:tblPr>
      <w:tblGrid>
        <w:gridCol w:w="3150"/>
        <w:gridCol w:w="3151"/>
        <w:gridCol w:w="3151"/>
      </w:tblGrid>
      <w:tr w:rsidR="00926D9C" w14:paraId="16823094" w14:textId="77777777" w:rsidTr="00926D9C">
        <w:tc>
          <w:tcPr>
            <w:tcW w:w="3150" w:type="dxa"/>
            <w:shd w:val="clear" w:color="auto" w:fill="FF8903"/>
          </w:tcPr>
          <w:p w14:paraId="47D9064C" w14:textId="526DE0CE" w:rsidR="00926D9C" w:rsidRDefault="00926D9C" w:rsidP="00926D9C">
            <w:pPr>
              <w:ind w:left="0"/>
            </w:pPr>
            <w:r w:rsidRPr="00025515">
              <w:t>Versio (</w:t>
            </w:r>
            <w:proofErr w:type="gramStart"/>
            <w:r w:rsidRPr="00025515">
              <w:t>pvm</w:t>
            </w:r>
            <w:proofErr w:type="gramEnd"/>
            <w:r w:rsidRPr="00025515">
              <w:t>)</w:t>
            </w:r>
          </w:p>
        </w:tc>
        <w:tc>
          <w:tcPr>
            <w:tcW w:w="3151" w:type="dxa"/>
            <w:shd w:val="clear" w:color="auto" w:fill="FF8903"/>
          </w:tcPr>
          <w:p w14:paraId="6BD36E98" w14:textId="5C5624A9" w:rsidR="00926D9C" w:rsidRDefault="00926D9C" w:rsidP="00926D9C">
            <w:pPr>
              <w:ind w:left="0"/>
            </w:pPr>
            <w:r w:rsidRPr="00025515">
              <w:t>Muutokset</w:t>
            </w:r>
          </w:p>
        </w:tc>
        <w:tc>
          <w:tcPr>
            <w:tcW w:w="3151" w:type="dxa"/>
            <w:shd w:val="clear" w:color="auto" w:fill="FF8903"/>
          </w:tcPr>
          <w:p w14:paraId="2946A705" w14:textId="6FC961D3" w:rsidR="00926D9C" w:rsidRDefault="00926D9C" w:rsidP="00926D9C">
            <w:pPr>
              <w:ind w:left="0"/>
            </w:pPr>
            <w:r w:rsidRPr="00025515">
              <w:t>Tekijä</w:t>
            </w:r>
          </w:p>
        </w:tc>
      </w:tr>
      <w:tr w:rsidR="00926D9C" w14:paraId="22EC7CF7" w14:textId="77777777" w:rsidTr="00926D9C">
        <w:tc>
          <w:tcPr>
            <w:tcW w:w="3150" w:type="dxa"/>
          </w:tcPr>
          <w:p w14:paraId="1B8E555D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3E6DA215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0EEFDC8B" w14:textId="77777777" w:rsidR="00926D9C" w:rsidRDefault="00926D9C" w:rsidP="008F03C5">
            <w:pPr>
              <w:ind w:left="0"/>
            </w:pPr>
          </w:p>
        </w:tc>
      </w:tr>
      <w:tr w:rsidR="00926D9C" w14:paraId="350D2043" w14:textId="77777777" w:rsidTr="00926D9C">
        <w:tc>
          <w:tcPr>
            <w:tcW w:w="3150" w:type="dxa"/>
          </w:tcPr>
          <w:p w14:paraId="6582D99C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67E31341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0D669FCC" w14:textId="77777777" w:rsidR="00926D9C" w:rsidRDefault="00926D9C" w:rsidP="008F03C5">
            <w:pPr>
              <w:ind w:left="0"/>
            </w:pPr>
          </w:p>
        </w:tc>
      </w:tr>
      <w:tr w:rsidR="00926D9C" w14:paraId="4AB683C3" w14:textId="77777777" w:rsidTr="00926D9C">
        <w:tc>
          <w:tcPr>
            <w:tcW w:w="3150" w:type="dxa"/>
          </w:tcPr>
          <w:p w14:paraId="539B8B4C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113BBE1A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3BF8969B" w14:textId="77777777" w:rsidR="00926D9C" w:rsidRDefault="00926D9C" w:rsidP="008F03C5">
            <w:pPr>
              <w:ind w:left="0"/>
            </w:pPr>
          </w:p>
        </w:tc>
      </w:tr>
      <w:tr w:rsidR="00926D9C" w14:paraId="034D62E1" w14:textId="77777777" w:rsidTr="00926D9C">
        <w:tc>
          <w:tcPr>
            <w:tcW w:w="3150" w:type="dxa"/>
          </w:tcPr>
          <w:p w14:paraId="56E9A64E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5C9DEFB3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32019F6A" w14:textId="77777777" w:rsidR="00926D9C" w:rsidRDefault="00926D9C" w:rsidP="008F03C5">
            <w:pPr>
              <w:ind w:left="0"/>
            </w:pPr>
          </w:p>
        </w:tc>
      </w:tr>
      <w:tr w:rsidR="00926D9C" w14:paraId="1D28DD70" w14:textId="77777777" w:rsidTr="00926D9C">
        <w:tc>
          <w:tcPr>
            <w:tcW w:w="3150" w:type="dxa"/>
          </w:tcPr>
          <w:p w14:paraId="4AD6FC26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3494104E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2F424A4B" w14:textId="77777777" w:rsidR="00926D9C" w:rsidRDefault="00926D9C" w:rsidP="008F03C5">
            <w:pPr>
              <w:ind w:left="0"/>
            </w:pPr>
          </w:p>
        </w:tc>
      </w:tr>
      <w:tr w:rsidR="00926D9C" w14:paraId="1AE91481" w14:textId="77777777" w:rsidTr="00926D9C">
        <w:tc>
          <w:tcPr>
            <w:tcW w:w="3150" w:type="dxa"/>
          </w:tcPr>
          <w:p w14:paraId="43C3E263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4CD0BB7E" w14:textId="77777777" w:rsidR="00926D9C" w:rsidRDefault="00926D9C" w:rsidP="008F03C5">
            <w:pPr>
              <w:ind w:left="0"/>
            </w:pPr>
          </w:p>
        </w:tc>
        <w:tc>
          <w:tcPr>
            <w:tcW w:w="3151" w:type="dxa"/>
          </w:tcPr>
          <w:p w14:paraId="7EB5AE35" w14:textId="77777777" w:rsidR="00926D9C" w:rsidRDefault="00926D9C" w:rsidP="008F03C5">
            <w:pPr>
              <w:ind w:left="0"/>
            </w:pPr>
          </w:p>
        </w:tc>
      </w:tr>
    </w:tbl>
    <w:p w14:paraId="4CA7B977" w14:textId="77777777" w:rsidR="00926D9C" w:rsidRDefault="00926D9C" w:rsidP="008F03C5"/>
    <w:p w14:paraId="702B937C" w14:textId="017A51FB" w:rsidR="00025515" w:rsidRDefault="00025515" w:rsidP="008F03C5">
      <w:r>
        <w:br w:type="page"/>
      </w:r>
    </w:p>
    <w:p w14:paraId="6A48AED4" w14:textId="019DC995" w:rsidR="009E4567" w:rsidRPr="009E4567" w:rsidRDefault="009E4567" w:rsidP="009E4567">
      <w:pPr>
        <w:rPr>
          <w:b/>
          <w:bCs/>
          <w:sz w:val="28"/>
          <w:szCs w:val="28"/>
        </w:rPr>
      </w:pPr>
      <w:r w:rsidRPr="009E4567">
        <w:rPr>
          <w:b/>
          <w:bCs/>
          <w:sz w:val="28"/>
          <w:szCs w:val="28"/>
        </w:rPr>
        <w:lastRenderedPageBreak/>
        <w:t>Sisällysluettelo</w:t>
      </w:r>
    </w:p>
    <w:p w14:paraId="487F0BEC" w14:textId="5AA278FE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8449488" w:history="1">
        <w:r w:rsidRPr="008F4F62">
          <w:rPr>
            <w:rStyle w:val="Hyperlinkki"/>
            <w:noProof/>
          </w:rPr>
          <w:t>1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Kohdetiedot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F939DF" w14:textId="30EEB4C1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489" w:history="1">
        <w:r w:rsidRPr="008F4F62">
          <w:rPr>
            <w:rStyle w:val="Hyperlinkki"/>
            <w:noProof/>
          </w:rPr>
          <w:t>2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Osapuolet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2DF163" w14:textId="571972F2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490" w:history="1">
        <w:r w:rsidRPr="008F4F62">
          <w:rPr>
            <w:rStyle w:val="Hyperlinkki"/>
            <w:noProof/>
          </w:rPr>
          <w:t>3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Projektin tavoitteet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92207B" w14:textId="2DE52ADE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491" w:history="1">
        <w:r w:rsidRPr="008F4F62">
          <w:rPr>
            <w:rStyle w:val="Hyperlinkki"/>
            <w:noProof/>
          </w:rPr>
          <w:t>3.1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Menestystekijät (edellä kuvattu taulukko)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F4ED64" w14:textId="4341A356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492" w:history="1">
        <w:r w:rsidRPr="008F4F62">
          <w:rPr>
            <w:rStyle w:val="Hyperlinkki"/>
            <w:noProof/>
          </w:rPr>
          <w:t>3.2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Aikataulu ja välitavoitteet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4405F2" w14:textId="0213E7E6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493" w:history="1">
        <w:r w:rsidRPr="008F4F62">
          <w:rPr>
            <w:rStyle w:val="Hyperlinkki"/>
            <w:noProof/>
          </w:rPr>
          <w:t>3.3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Kustannukset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A4EF0F" w14:textId="5392C6C2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494" w:history="1">
        <w:r w:rsidRPr="008F4F62">
          <w:rPr>
            <w:rStyle w:val="Hyperlinkki"/>
            <w:noProof/>
          </w:rPr>
          <w:t>4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Riski- ja mahdollisuusanalyysi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73B344" w14:textId="28559AB6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495" w:history="1">
        <w:r w:rsidRPr="008F4F62">
          <w:rPr>
            <w:rStyle w:val="Hyperlinkki"/>
            <w:noProof/>
          </w:rPr>
          <w:t>5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Projektin johtaminen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B126F9" w14:textId="72E7D682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496" w:history="1">
        <w:r w:rsidRPr="008F4F62">
          <w:rPr>
            <w:rStyle w:val="Hyperlinkki"/>
            <w:noProof/>
          </w:rPr>
          <w:t>5.1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Organisointi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30F9A6" w14:textId="2FCBF839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497" w:history="1">
        <w:r w:rsidRPr="008F4F62">
          <w:rPr>
            <w:rStyle w:val="Hyperlinkki"/>
            <w:noProof/>
          </w:rPr>
          <w:t>5.2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Päätöksenteko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E60AF3" w14:textId="0DF924F0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498" w:history="1">
        <w:r w:rsidRPr="008F4F62">
          <w:rPr>
            <w:rStyle w:val="Hyperlinkki"/>
            <w:noProof/>
          </w:rPr>
          <w:t>5.3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Kokouskäytännöt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3F0E93" w14:textId="6D01C818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499" w:history="1">
        <w:r w:rsidRPr="008F4F62">
          <w:rPr>
            <w:rStyle w:val="Hyperlinkki"/>
            <w:noProof/>
          </w:rPr>
          <w:t>5.4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Yhteistyön johtaminen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1F18CE" w14:textId="5CB949BB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500" w:history="1">
        <w:r w:rsidRPr="008F4F62">
          <w:rPr>
            <w:rStyle w:val="Hyperlinkki"/>
            <w:noProof/>
          </w:rPr>
          <w:t>5.5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Yhteinen tiedonhallinta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079D42" w14:textId="6BC01344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501" w:history="1">
        <w:r w:rsidRPr="008F4F62">
          <w:rPr>
            <w:rStyle w:val="Hyperlinkki"/>
            <w:noProof/>
          </w:rPr>
          <w:t>6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Käyttäjäprosessi ja -viestintä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28C1B8" w14:textId="4AF22177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502" w:history="1">
        <w:r w:rsidRPr="008F4F62">
          <w:rPr>
            <w:rStyle w:val="Hyperlinkki"/>
            <w:noProof/>
          </w:rPr>
          <w:t>7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Suunnittelun johtaminen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9C9A64" w14:textId="18672D91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503" w:history="1">
        <w:r w:rsidRPr="008F4F62">
          <w:rPr>
            <w:rStyle w:val="Hyperlinkki"/>
            <w:noProof/>
          </w:rPr>
          <w:t>8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Tuotannon johtaminen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DBD38E" w14:textId="17ED5743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504" w:history="1">
        <w:r w:rsidRPr="008F4F62">
          <w:rPr>
            <w:rStyle w:val="Hyperlinkki"/>
            <w:noProof/>
          </w:rPr>
          <w:t>8.1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Aikatauluhallinta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4FD7A3" w14:textId="6A763D88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505" w:history="1">
        <w:r w:rsidRPr="008F4F62">
          <w:rPr>
            <w:rStyle w:val="Hyperlinkki"/>
            <w:noProof/>
          </w:rPr>
          <w:t>8.2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Hankinnat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105504" w14:textId="3B53B61F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506" w:history="1">
        <w:r w:rsidRPr="008F4F62">
          <w:rPr>
            <w:rStyle w:val="Hyperlinkki"/>
            <w:noProof/>
          </w:rPr>
          <w:t>8.3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Kustannusohjaus ja –raportointi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9A5B42" w14:textId="6D288F0E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507" w:history="1">
        <w:r w:rsidRPr="008F4F62">
          <w:rPr>
            <w:rStyle w:val="Hyperlinkki"/>
            <w:noProof/>
          </w:rPr>
          <w:t>8.4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Aluesuunnitelma ja logistiikka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ABE6E4" w14:textId="319D2192" w:rsidR="009E4567" w:rsidRDefault="009E4567">
      <w:pPr>
        <w:pStyle w:val="Sisluet2"/>
        <w:tabs>
          <w:tab w:val="left" w:pos="660"/>
          <w:tab w:val="right" w:pos="9906"/>
        </w:tabs>
        <w:rPr>
          <w:rFonts w:eastAsiaTheme="minorEastAsia"/>
          <w:b/>
          <w:bCs w:val="0"/>
          <w:noProof/>
          <w:sz w:val="24"/>
          <w:szCs w:val="24"/>
          <w:lang w:eastAsia="fi-FI"/>
        </w:rPr>
      </w:pPr>
      <w:hyperlink w:anchor="_Toc188449508" w:history="1">
        <w:r w:rsidRPr="008F4F62">
          <w:rPr>
            <w:rStyle w:val="Hyperlinkki"/>
            <w:noProof/>
          </w:rPr>
          <w:t>8.5</w:t>
        </w:r>
        <w:r>
          <w:rPr>
            <w:rFonts w:eastAsiaTheme="minorEastAsia"/>
            <w:b/>
            <w:bCs w:val="0"/>
            <w:noProof/>
            <w:sz w:val="24"/>
            <w:szCs w:val="24"/>
            <w:lang w:eastAsia="fi-FI"/>
          </w:rPr>
          <w:tab/>
        </w:r>
        <w:r w:rsidRPr="008F4F62">
          <w:rPr>
            <w:rStyle w:val="Hyperlinkki"/>
            <w:noProof/>
          </w:rPr>
          <w:t>Tehtävien ohjaus ja laadunvarmistus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C59297" w14:textId="5892352D" w:rsidR="009E4567" w:rsidRDefault="009E4567">
      <w:pPr>
        <w:pStyle w:val="Sisluet1"/>
        <w:tabs>
          <w:tab w:val="left" w:pos="44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509" w:history="1">
        <w:r w:rsidRPr="008F4F62">
          <w:rPr>
            <w:rStyle w:val="Hyperlinkki"/>
            <w:noProof/>
          </w:rPr>
          <w:t>9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Turvallisuus ja lähiympäristö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959BEC" w14:textId="5FC6439F" w:rsidR="009E4567" w:rsidRDefault="009E4567">
      <w:pPr>
        <w:pStyle w:val="Sisluet1"/>
        <w:tabs>
          <w:tab w:val="left" w:pos="66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510" w:history="1">
        <w:r w:rsidRPr="008F4F62">
          <w:rPr>
            <w:rStyle w:val="Hyperlinkki"/>
            <w:noProof/>
          </w:rPr>
          <w:t>10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Vastuullisuus ja ekologisuus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8B8A52" w14:textId="7E7EF67F" w:rsidR="009E4567" w:rsidRDefault="009E4567">
      <w:pPr>
        <w:pStyle w:val="Sisluet1"/>
        <w:tabs>
          <w:tab w:val="left" w:pos="66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511" w:history="1">
        <w:r w:rsidRPr="008F4F62">
          <w:rPr>
            <w:rStyle w:val="Hyperlinkki"/>
            <w:noProof/>
          </w:rPr>
          <w:t>11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Viimeistely, luovutus ja käyttöönotto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46409B" w14:textId="5FEBAE4C" w:rsidR="009E4567" w:rsidRDefault="009E4567">
      <w:pPr>
        <w:pStyle w:val="Sisluet1"/>
        <w:tabs>
          <w:tab w:val="left" w:pos="66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512" w:history="1">
        <w:r w:rsidRPr="008F4F62">
          <w:rPr>
            <w:rStyle w:val="Hyperlinkki"/>
            <w:noProof/>
          </w:rPr>
          <w:t>12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Takuu- ja vastuuaika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296BD3" w14:textId="6C6F2965" w:rsidR="009E4567" w:rsidRDefault="009E4567">
      <w:pPr>
        <w:pStyle w:val="Sisluet1"/>
        <w:tabs>
          <w:tab w:val="left" w:pos="660"/>
          <w:tab w:val="right" w:pos="9906"/>
        </w:tabs>
        <w:rPr>
          <w:rFonts w:asciiTheme="minorHAnsi" w:eastAsiaTheme="minorEastAsia" w:hAnsiTheme="minorHAnsi"/>
          <w:b/>
          <w:bCs w:val="0"/>
          <w:caps/>
          <w:noProof/>
          <w:lang w:eastAsia="fi-FI"/>
        </w:rPr>
      </w:pPr>
      <w:hyperlink w:anchor="_Toc188449513" w:history="1">
        <w:r w:rsidRPr="008F4F62">
          <w:rPr>
            <w:rStyle w:val="Hyperlinkki"/>
            <w:noProof/>
          </w:rPr>
          <w:t>13</w:t>
        </w:r>
        <w:r>
          <w:rPr>
            <w:rFonts w:asciiTheme="minorHAnsi" w:eastAsiaTheme="minorEastAsia" w:hAnsiTheme="minorHAnsi"/>
            <w:b/>
            <w:bCs w:val="0"/>
            <w:caps/>
            <w:noProof/>
            <w:lang w:eastAsia="fi-FI"/>
          </w:rPr>
          <w:tab/>
        </w:r>
        <w:r w:rsidRPr="008F4F62">
          <w:rPr>
            <w:rStyle w:val="Hyperlinkki"/>
            <w:noProof/>
          </w:rPr>
          <w:t>Toiminnan arviointi ja parantaminen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_Toc188449513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8203EC" w14:textId="7A74492D" w:rsidR="009E4567" w:rsidRDefault="009E4567" w:rsidP="008F03C5">
      <w:r>
        <w:fldChar w:fldCharType="end"/>
      </w:r>
    </w:p>
    <w:p w14:paraId="5A284C04" w14:textId="77777777" w:rsidR="009E4567" w:rsidRDefault="009E4567">
      <w:pPr>
        <w:ind w:left="0" w:right="0"/>
      </w:pPr>
      <w:r>
        <w:br w:type="page"/>
      </w:r>
    </w:p>
    <w:p w14:paraId="352C0FC2" w14:textId="74C848D4" w:rsidR="00025515" w:rsidRPr="00BF53BA" w:rsidRDefault="00025515" w:rsidP="008F03C5">
      <w:pPr>
        <w:pStyle w:val="Otsikko1"/>
      </w:pPr>
      <w:bookmarkStart w:id="0" w:name="_Toc188449488"/>
      <w:r w:rsidRPr="00BF53BA">
        <w:lastRenderedPageBreak/>
        <w:t>Kohdetiedot</w:t>
      </w:r>
      <w:bookmarkEnd w:id="0"/>
    </w:p>
    <w:p w14:paraId="26ED1BCB" w14:textId="77777777" w:rsidR="00025515" w:rsidRPr="0080588F" w:rsidRDefault="00025515" w:rsidP="008F03C5">
      <w:r w:rsidRPr="0080588F">
        <w:t>Keskeiset kohdetiedot esim. hankesuunnitelmasta.</w:t>
      </w:r>
    </w:p>
    <w:p w14:paraId="2621A7F6" w14:textId="77777777" w:rsidR="00025515" w:rsidRPr="0080588F" w:rsidRDefault="00025515" w:rsidP="008F03C5">
      <w:r w:rsidRPr="0080588F">
        <w:t>Toteutusmuodon kuvaus.</w:t>
      </w:r>
    </w:p>
    <w:p w14:paraId="743558EA" w14:textId="77777777" w:rsidR="00025515" w:rsidRDefault="00025515" w:rsidP="008F03C5"/>
    <w:p w14:paraId="3DA0ECF6" w14:textId="77777777" w:rsidR="00025515" w:rsidRPr="008F03C5" w:rsidRDefault="00025515" w:rsidP="008F03C5"/>
    <w:p w14:paraId="61AF7F31" w14:textId="552B22C4" w:rsidR="00025515" w:rsidRDefault="00025515" w:rsidP="008F03C5">
      <w:pPr>
        <w:pStyle w:val="Otsikko1"/>
      </w:pPr>
      <w:bookmarkStart w:id="1" w:name="_Toc188449489"/>
      <w:r>
        <w:t>Osapuolet</w:t>
      </w:r>
      <w:bookmarkEnd w:id="1"/>
    </w:p>
    <w:p w14:paraId="7A3150FD" w14:textId="2A3BC18C" w:rsidR="00025515" w:rsidRPr="0080588F" w:rsidRDefault="00025515" w:rsidP="008F03C5">
      <w:r w:rsidRPr="0080588F">
        <w:t>Kerrotaan kohteen keskeiset osapuolet (tilaaja, rakennuttajakonsultti, suunnittelijat, päätoteuttaja). Tarkemman tiedot löytyvät yhteystietoluettelosta.</w:t>
      </w:r>
    </w:p>
    <w:p w14:paraId="50FD0414" w14:textId="77777777" w:rsidR="00025515" w:rsidRDefault="00025515" w:rsidP="008F03C5"/>
    <w:tbl>
      <w:tblPr>
        <w:tblStyle w:val="TaulukkoRuudukko"/>
        <w:tblW w:w="0" w:type="auto"/>
        <w:tblInd w:w="454" w:type="dxa"/>
        <w:tblLook w:val="04A0" w:firstRow="1" w:lastRow="0" w:firstColumn="1" w:lastColumn="0" w:noHBand="0" w:noVBand="1"/>
      </w:tblPr>
      <w:tblGrid>
        <w:gridCol w:w="1891"/>
        <w:gridCol w:w="1890"/>
        <w:gridCol w:w="1890"/>
        <w:gridCol w:w="1890"/>
        <w:gridCol w:w="1891"/>
      </w:tblGrid>
      <w:tr w:rsidR="00DF23C8" w14:paraId="76F49206" w14:textId="77777777" w:rsidTr="00DF23C8">
        <w:tc>
          <w:tcPr>
            <w:tcW w:w="1891" w:type="dxa"/>
            <w:shd w:val="clear" w:color="auto" w:fill="FF8903"/>
          </w:tcPr>
          <w:p w14:paraId="6BE23A52" w14:textId="7A001DD5" w:rsidR="00DF23C8" w:rsidRDefault="00DF23C8" w:rsidP="008F03C5">
            <w:pPr>
              <w:pStyle w:val="Taulukko"/>
            </w:pPr>
            <w:r w:rsidRPr="00AB3533">
              <w:t>Liite</w:t>
            </w:r>
          </w:p>
        </w:tc>
        <w:tc>
          <w:tcPr>
            <w:tcW w:w="1890" w:type="dxa"/>
            <w:shd w:val="clear" w:color="auto" w:fill="FF8903"/>
          </w:tcPr>
          <w:p w14:paraId="60E45EFD" w14:textId="7185807E" w:rsidR="00DF23C8" w:rsidRDefault="00DF23C8" w:rsidP="008F03C5">
            <w:pPr>
              <w:pStyle w:val="Taulukko"/>
            </w:pPr>
            <w:r w:rsidRPr="00AB3533">
              <w:t>Sisältö</w:t>
            </w:r>
          </w:p>
        </w:tc>
        <w:tc>
          <w:tcPr>
            <w:tcW w:w="1890" w:type="dxa"/>
            <w:shd w:val="clear" w:color="auto" w:fill="FF8903"/>
          </w:tcPr>
          <w:p w14:paraId="341CEBD9" w14:textId="299F5564" w:rsidR="00DF23C8" w:rsidRDefault="00DF23C8" w:rsidP="008F03C5">
            <w:pPr>
              <w:pStyle w:val="Taulukko"/>
            </w:pPr>
            <w:r w:rsidRPr="00AB3533">
              <w:t>Aika</w:t>
            </w:r>
          </w:p>
        </w:tc>
        <w:tc>
          <w:tcPr>
            <w:tcW w:w="1890" w:type="dxa"/>
            <w:shd w:val="clear" w:color="auto" w:fill="FF8903"/>
          </w:tcPr>
          <w:p w14:paraId="5490B8CD" w14:textId="609B9B4B" w:rsidR="00DF23C8" w:rsidRDefault="00DF23C8" w:rsidP="008F03C5">
            <w:pPr>
              <w:pStyle w:val="Taulukko"/>
            </w:pPr>
            <w:r w:rsidRPr="00AB3533">
              <w:t>Vastuu</w:t>
            </w:r>
          </w:p>
        </w:tc>
        <w:tc>
          <w:tcPr>
            <w:tcW w:w="1891" w:type="dxa"/>
            <w:shd w:val="clear" w:color="auto" w:fill="FF8903"/>
          </w:tcPr>
          <w:p w14:paraId="4F0E6990" w14:textId="4CA16E67" w:rsidR="00DF23C8" w:rsidRDefault="00DF23C8" w:rsidP="008F03C5">
            <w:pPr>
              <w:pStyle w:val="Taulukko"/>
            </w:pPr>
            <w:r w:rsidRPr="00AB3533">
              <w:t>Tilanne</w:t>
            </w:r>
          </w:p>
        </w:tc>
      </w:tr>
      <w:tr w:rsidR="00DF23C8" w14:paraId="58F1AC1B" w14:textId="77777777" w:rsidTr="00DF23C8">
        <w:tc>
          <w:tcPr>
            <w:tcW w:w="1891" w:type="dxa"/>
          </w:tcPr>
          <w:p w14:paraId="1F92F2C8" w14:textId="0923E189" w:rsidR="00DF23C8" w:rsidRDefault="00DF23C8" w:rsidP="008F03C5">
            <w:pPr>
              <w:pStyle w:val="Taulukko"/>
            </w:pPr>
            <w:r w:rsidRPr="000A39F4">
              <w:t>Yhteystietoluettelo</w:t>
            </w:r>
          </w:p>
        </w:tc>
        <w:tc>
          <w:tcPr>
            <w:tcW w:w="1890" w:type="dxa"/>
          </w:tcPr>
          <w:p w14:paraId="6378AD35" w14:textId="408FEAD5" w:rsidR="00DF23C8" w:rsidRDefault="00DF23C8" w:rsidP="008F03C5">
            <w:pPr>
              <w:pStyle w:val="Taulukko"/>
            </w:pPr>
            <w:r w:rsidRPr="000A39F4">
              <w:t>Projektissa toimivat yritykset ja henkilöt yhteystietoineen.</w:t>
            </w:r>
          </w:p>
        </w:tc>
        <w:tc>
          <w:tcPr>
            <w:tcW w:w="1890" w:type="dxa"/>
          </w:tcPr>
          <w:p w14:paraId="2799C031" w14:textId="6C30D1B5" w:rsidR="00DF23C8" w:rsidRDefault="00DF23C8" w:rsidP="008F03C5">
            <w:pPr>
              <w:pStyle w:val="Taulukko"/>
            </w:pPr>
            <w:r w:rsidRPr="000A39F4">
              <w:t>PP.KK.VVVV.</w:t>
            </w:r>
          </w:p>
        </w:tc>
        <w:tc>
          <w:tcPr>
            <w:tcW w:w="1890" w:type="dxa"/>
          </w:tcPr>
          <w:p w14:paraId="506EEDE5" w14:textId="27E9EEE9" w:rsidR="00DF23C8" w:rsidRDefault="00DF23C8" w:rsidP="008F03C5">
            <w:pPr>
              <w:pStyle w:val="Taulukko"/>
            </w:pPr>
            <w:r w:rsidRPr="000A39F4">
              <w:t>Hlö</w:t>
            </w:r>
          </w:p>
        </w:tc>
        <w:tc>
          <w:tcPr>
            <w:tcW w:w="1891" w:type="dxa"/>
          </w:tcPr>
          <w:p w14:paraId="4AA938B7" w14:textId="547F38AF" w:rsidR="00DF23C8" w:rsidRDefault="00DF23C8" w:rsidP="008F03C5">
            <w:pPr>
              <w:pStyle w:val="Taulukko"/>
            </w:pPr>
            <w:r w:rsidRPr="000A39F4">
              <w:t>Valmis</w:t>
            </w:r>
          </w:p>
        </w:tc>
      </w:tr>
    </w:tbl>
    <w:p w14:paraId="032E0F74" w14:textId="77777777" w:rsidR="00025515" w:rsidRDefault="00025515" w:rsidP="008F03C5"/>
    <w:p w14:paraId="1E97D9A0" w14:textId="67762759" w:rsidR="00025515" w:rsidRDefault="00025515" w:rsidP="008F03C5">
      <w:pPr>
        <w:pStyle w:val="Otsikko1"/>
      </w:pPr>
      <w:bookmarkStart w:id="2" w:name="_Toc188449490"/>
      <w:r>
        <w:t xml:space="preserve">Projektin </w:t>
      </w:r>
      <w:r w:rsidRPr="0080588F">
        <w:t>tavoitteet</w:t>
      </w:r>
      <w:bookmarkEnd w:id="2"/>
    </w:p>
    <w:p w14:paraId="72F76411" w14:textId="161B3E33" w:rsidR="00025515" w:rsidRPr="00B4435B" w:rsidRDefault="00025515" w:rsidP="008F03C5">
      <w:pPr>
        <w:pStyle w:val="Otsikko2"/>
      </w:pPr>
      <w:bookmarkStart w:id="3" w:name="_Toc188449491"/>
      <w:r w:rsidRPr="008F03C5">
        <w:t>Menestystekijät</w:t>
      </w:r>
      <w:r w:rsidRPr="00B4435B">
        <w:t xml:space="preserve"> (edellä kuvattu taulukko)</w:t>
      </w:r>
      <w:bookmarkEnd w:id="3"/>
    </w:p>
    <w:p w14:paraId="17C6E480" w14:textId="77777777" w:rsidR="00025515" w:rsidRPr="00B4435B" w:rsidRDefault="00025515" w:rsidP="008F03C5"/>
    <w:p w14:paraId="4438D3F2" w14:textId="11B26948" w:rsidR="00025515" w:rsidRDefault="00025515" w:rsidP="00CC700E">
      <w:pPr>
        <w:pStyle w:val="Otsikko2"/>
      </w:pPr>
      <w:bookmarkStart w:id="4" w:name="_Toc188449492"/>
      <w:r w:rsidRPr="00B4435B">
        <w:t>Aikataulu ja välitavoitteet</w:t>
      </w:r>
      <w:bookmarkEnd w:id="4"/>
    </w:p>
    <w:p w14:paraId="59F6430F" w14:textId="77777777" w:rsidR="00CC700E" w:rsidRPr="00CC700E" w:rsidRDefault="00CC700E" w:rsidP="00CC700E"/>
    <w:p w14:paraId="5327D5C3" w14:textId="1F3B2571" w:rsidR="00025515" w:rsidRPr="00B4435B" w:rsidRDefault="008F03C5" w:rsidP="00CC700E">
      <w:pPr>
        <w:pStyle w:val="Otsikko2"/>
      </w:pPr>
      <w:bookmarkStart w:id="5" w:name="_Toc188449493"/>
      <w:r>
        <w:t>K</w:t>
      </w:r>
      <w:r w:rsidR="00025515" w:rsidRPr="00B4435B">
        <w:t>ustannukset</w:t>
      </w:r>
      <w:bookmarkEnd w:id="5"/>
    </w:p>
    <w:p w14:paraId="3A40746E" w14:textId="77777777" w:rsidR="00025515" w:rsidRPr="00B4435B" w:rsidRDefault="00025515" w:rsidP="008F03C5"/>
    <w:p w14:paraId="55BF6A97" w14:textId="3AE73A44" w:rsidR="00025515" w:rsidRDefault="00025515" w:rsidP="008F03C5">
      <w:pPr>
        <w:pStyle w:val="Otsikko1"/>
      </w:pPr>
      <w:bookmarkStart w:id="6" w:name="_Toc188449494"/>
      <w:r>
        <w:t>Riski- ja mahdollisuusanalyysi</w:t>
      </w:r>
      <w:bookmarkEnd w:id="6"/>
    </w:p>
    <w:p w14:paraId="2B68F966" w14:textId="77777777" w:rsidR="00025515" w:rsidRDefault="00025515" w:rsidP="008F03C5"/>
    <w:p w14:paraId="7C862B70" w14:textId="1C721386" w:rsidR="00025515" w:rsidRDefault="00025515" w:rsidP="008F03C5">
      <w:pPr>
        <w:pStyle w:val="Otsikko1"/>
      </w:pPr>
      <w:bookmarkStart w:id="7" w:name="_Toc188449495"/>
      <w:r>
        <w:t>Projektin johtaminen</w:t>
      </w:r>
      <w:bookmarkEnd w:id="7"/>
    </w:p>
    <w:p w14:paraId="423D723B" w14:textId="22C7C20E" w:rsidR="00025515" w:rsidRDefault="00025515" w:rsidP="008F03C5">
      <w:pPr>
        <w:pStyle w:val="Otsikko2"/>
      </w:pPr>
      <w:bookmarkStart w:id="8" w:name="_Toc188449496"/>
      <w:r w:rsidRPr="00B4435B">
        <w:t>Organisointi</w:t>
      </w:r>
      <w:bookmarkEnd w:id="8"/>
    </w:p>
    <w:p w14:paraId="5CA67053" w14:textId="77777777" w:rsidR="008F03C5" w:rsidRPr="008F03C5" w:rsidRDefault="008F03C5" w:rsidP="008F03C5"/>
    <w:p w14:paraId="4A5415BA" w14:textId="646C4882" w:rsidR="00025515" w:rsidRDefault="00025515" w:rsidP="008F03C5">
      <w:pPr>
        <w:pStyle w:val="Otsikko2"/>
      </w:pPr>
      <w:bookmarkStart w:id="9" w:name="_Toc188449497"/>
      <w:r w:rsidRPr="00B4435B">
        <w:t>Päätöksenteko</w:t>
      </w:r>
      <w:bookmarkEnd w:id="9"/>
    </w:p>
    <w:p w14:paraId="632BFBBB" w14:textId="77777777" w:rsidR="008F03C5" w:rsidRPr="008F03C5" w:rsidRDefault="008F03C5" w:rsidP="008F03C5"/>
    <w:p w14:paraId="16D267AD" w14:textId="21DB41B0" w:rsidR="00025515" w:rsidRDefault="00025515" w:rsidP="008F03C5">
      <w:pPr>
        <w:pStyle w:val="Otsikko2"/>
      </w:pPr>
      <w:bookmarkStart w:id="10" w:name="_Toc188449498"/>
      <w:r w:rsidRPr="00B4435B">
        <w:lastRenderedPageBreak/>
        <w:t>Kokouskäytännöt</w:t>
      </w:r>
      <w:bookmarkEnd w:id="10"/>
    </w:p>
    <w:p w14:paraId="24C0D5EE" w14:textId="77777777" w:rsidR="008F03C5" w:rsidRPr="008F03C5" w:rsidRDefault="008F03C5" w:rsidP="008F03C5"/>
    <w:p w14:paraId="20E008EE" w14:textId="47870518" w:rsidR="00025515" w:rsidRDefault="00025515" w:rsidP="008F03C5">
      <w:pPr>
        <w:pStyle w:val="Otsikko2"/>
      </w:pPr>
      <w:bookmarkStart w:id="11" w:name="_Toc188449499"/>
      <w:r w:rsidRPr="00B4435B">
        <w:t>Yhteistyön johtaminen</w:t>
      </w:r>
      <w:bookmarkEnd w:id="11"/>
    </w:p>
    <w:p w14:paraId="528591D1" w14:textId="77777777" w:rsidR="008F03C5" w:rsidRPr="008F03C5" w:rsidRDefault="008F03C5" w:rsidP="008F03C5"/>
    <w:p w14:paraId="4DC344F6" w14:textId="7373B9DA" w:rsidR="00025515" w:rsidRDefault="00025515" w:rsidP="008F03C5">
      <w:pPr>
        <w:pStyle w:val="Otsikko2"/>
      </w:pPr>
      <w:bookmarkStart w:id="12" w:name="_Toc188449500"/>
      <w:r w:rsidRPr="00B4435B">
        <w:t>Yhteinen tiedonhallinta</w:t>
      </w:r>
      <w:bookmarkEnd w:id="12"/>
    </w:p>
    <w:p w14:paraId="202755FF" w14:textId="77777777" w:rsidR="008F03C5" w:rsidRPr="008F03C5" w:rsidRDefault="008F03C5" w:rsidP="008F03C5"/>
    <w:p w14:paraId="57397B8A" w14:textId="1B8E55BD" w:rsidR="00025515" w:rsidRDefault="00025515" w:rsidP="008F03C5">
      <w:pPr>
        <w:pStyle w:val="Otsikko1"/>
      </w:pPr>
      <w:bookmarkStart w:id="13" w:name="_Toc188449501"/>
      <w:r w:rsidRPr="0080588F">
        <w:t>Käyttäjäprosessi ja -viestintä</w:t>
      </w:r>
      <w:bookmarkEnd w:id="13"/>
    </w:p>
    <w:p w14:paraId="2B8EE053" w14:textId="77777777" w:rsidR="00B4435B" w:rsidRPr="00B4435B" w:rsidRDefault="00B4435B" w:rsidP="008F03C5"/>
    <w:p w14:paraId="534545BB" w14:textId="259D5D1B" w:rsidR="00025515" w:rsidRDefault="00025515" w:rsidP="008F03C5">
      <w:pPr>
        <w:pStyle w:val="Otsikko1"/>
      </w:pPr>
      <w:bookmarkStart w:id="14" w:name="_Toc188449502"/>
      <w:r w:rsidRPr="0080588F">
        <w:t>Suunnittelun johtaminen</w:t>
      </w:r>
      <w:bookmarkEnd w:id="14"/>
    </w:p>
    <w:p w14:paraId="01E8F0E8" w14:textId="77777777" w:rsidR="00B4435B" w:rsidRPr="00B4435B" w:rsidRDefault="00B4435B" w:rsidP="008F03C5"/>
    <w:p w14:paraId="239106A7" w14:textId="380077D2" w:rsidR="00025515" w:rsidRPr="0080588F" w:rsidRDefault="00025515" w:rsidP="008F03C5">
      <w:pPr>
        <w:pStyle w:val="Otsikko1"/>
      </w:pPr>
      <w:bookmarkStart w:id="15" w:name="_Toc188449503"/>
      <w:r w:rsidRPr="0080588F">
        <w:t>Tuotannon johtaminen</w:t>
      </w:r>
      <w:bookmarkEnd w:id="15"/>
    </w:p>
    <w:p w14:paraId="0DB907D7" w14:textId="4E0BF3A7" w:rsidR="00025515" w:rsidRDefault="00025515" w:rsidP="008F03C5">
      <w:pPr>
        <w:pStyle w:val="Otsikko2"/>
      </w:pPr>
      <w:bookmarkStart w:id="16" w:name="_Toc188449504"/>
      <w:r w:rsidRPr="00B4435B">
        <w:t>Aikatauluhallinta</w:t>
      </w:r>
      <w:bookmarkEnd w:id="16"/>
    </w:p>
    <w:p w14:paraId="015A18DF" w14:textId="77777777" w:rsidR="008F03C5" w:rsidRPr="008F03C5" w:rsidRDefault="008F03C5" w:rsidP="008F03C5"/>
    <w:p w14:paraId="0E6E8E69" w14:textId="3B8F2569" w:rsidR="00025515" w:rsidRDefault="00025515" w:rsidP="008F03C5">
      <w:pPr>
        <w:pStyle w:val="Otsikko2"/>
      </w:pPr>
      <w:bookmarkStart w:id="17" w:name="_Toc188449505"/>
      <w:r w:rsidRPr="00B4435B">
        <w:t>Hankinnat</w:t>
      </w:r>
      <w:bookmarkEnd w:id="17"/>
    </w:p>
    <w:p w14:paraId="4DC98217" w14:textId="77777777" w:rsidR="008F03C5" w:rsidRPr="008F03C5" w:rsidRDefault="008F03C5" w:rsidP="008F03C5"/>
    <w:p w14:paraId="425A1AAD" w14:textId="7D9AFB84" w:rsidR="00025515" w:rsidRDefault="00025515" w:rsidP="008F03C5">
      <w:pPr>
        <w:pStyle w:val="Otsikko2"/>
      </w:pPr>
      <w:bookmarkStart w:id="18" w:name="_Toc188449506"/>
      <w:r w:rsidRPr="00B4435B">
        <w:t>Kustannusohjaus ja –raportointi</w:t>
      </w:r>
      <w:bookmarkEnd w:id="18"/>
    </w:p>
    <w:p w14:paraId="3361A7DA" w14:textId="77777777" w:rsidR="008F03C5" w:rsidRPr="008F03C5" w:rsidRDefault="008F03C5" w:rsidP="008F03C5"/>
    <w:p w14:paraId="15BE3219" w14:textId="3DAFF702" w:rsidR="00025515" w:rsidRDefault="00025515" w:rsidP="008F03C5">
      <w:pPr>
        <w:pStyle w:val="Otsikko2"/>
      </w:pPr>
      <w:bookmarkStart w:id="19" w:name="_Toc188449507"/>
      <w:r w:rsidRPr="00B4435B">
        <w:t>Aluesuunnitelma ja logistiikka</w:t>
      </w:r>
      <w:bookmarkEnd w:id="19"/>
    </w:p>
    <w:p w14:paraId="43BA2D0C" w14:textId="77777777" w:rsidR="008F03C5" w:rsidRPr="008F03C5" w:rsidRDefault="008F03C5" w:rsidP="008F03C5"/>
    <w:p w14:paraId="3C9494FE" w14:textId="22A3CB8A" w:rsidR="00025515" w:rsidRDefault="00025515" w:rsidP="008F03C5">
      <w:pPr>
        <w:pStyle w:val="Otsikko2"/>
      </w:pPr>
      <w:bookmarkStart w:id="20" w:name="_Toc188449508"/>
      <w:r w:rsidRPr="00B4435B">
        <w:t>Tehtävien ohjaus ja laadunvarmistus</w:t>
      </w:r>
      <w:bookmarkEnd w:id="20"/>
    </w:p>
    <w:p w14:paraId="4F995763" w14:textId="77777777" w:rsidR="008F03C5" w:rsidRPr="008F03C5" w:rsidRDefault="008F03C5" w:rsidP="008F03C5"/>
    <w:p w14:paraId="2B2498AF" w14:textId="0501821E" w:rsidR="00025515" w:rsidRDefault="00025515" w:rsidP="008F03C5">
      <w:pPr>
        <w:pStyle w:val="Otsikko1"/>
      </w:pPr>
      <w:bookmarkStart w:id="21" w:name="_Toc188449509"/>
      <w:r>
        <w:t>Turvallisuus ja lähiympäristö</w:t>
      </w:r>
      <w:bookmarkEnd w:id="21"/>
    </w:p>
    <w:p w14:paraId="53D116DB" w14:textId="77777777" w:rsidR="00DF23C8" w:rsidRPr="00DF23C8" w:rsidRDefault="00DF23C8" w:rsidP="008F03C5"/>
    <w:p w14:paraId="36024532" w14:textId="25E96FAC" w:rsidR="00025515" w:rsidRDefault="00025515" w:rsidP="008F03C5">
      <w:pPr>
        <w:pStyle w:val="Otsikko1"/>
      </w:pPr>
      <w:bookmarkStart w:id="22" w:name="_Toc188449510"/>
      <w:r>
        <w:t>Vastuullisuus ja ekologisuus</w:t>
      </w:r>
      <w:bookmarkEnd w:id="22"/>
    </w:p>
    <w:p w14:paraId="5B26C113" w14:textId="77777777" w:rsidR="00DF23C8" w:rsidRPr="00DF23C8" w:rsidRDefault="00DF23C8" w:rsidP="008F03C5"/>
    <w:p w14:paraId="10255DEB" w14:textId="076DEADC" w:rsidR="00025515" w:rsidRDefault="00025515" w:rsidP="008F03C5">
      <w:pPr>
        <w:pStyle w:val="Otsikko1"/>
      </w:pPr>
      <w:bookmarkStart w:id="23" w:name="_Toc188449511"/>
      <w:r>
        <w:lastRenderedPageBreak/>
        <w:t>Viimeistely, luovutus ja käyttöönotto</w:t>
      </w:r>
      <w:bookmarkEnd w:id="23"/>
    </w:p>
    <w:p w14:paraId="5D4288D5" w14:textId="77777777" w:rsidR="00DF23C8" w:rsidRPr="00DF23C8" w:rsidRDefault="00DF23C8" w:rsidP="008F03C5"/>
    <w:p w14:paraId="0490B02E" w14:textId="1ED7B771" w:rsidR="00025515" w:rsidRDefault="00025515" w:rsidP="008F03C5">
      <w:pPr>
        <w:pStyle w:val="Otsikko1"/>
      </w:pPr>
      <w:bookmarkStart w:id="24" w:name="_Toc188449512"/>
      <w:r>
        <w:t>Takuu- ja vastuuaika</w:t>
      </w:r>
      <w:bookmarkEnd w:id="24"/>
    </w:p>
    <w:p w14:paraId="721E4DC7" w14:textId="77777777" w:rsidR="00DF23C8" w:rsidRPr="00DF23C8" w:rsidRDefault="00DF23C8" w:rsidP="008F03C5"/>
    <w:p w14:paraId="3DC383D7" w14:textId="54A52265" w:rsidR="00025515" w:rsidRDefault="00025515" w:rsidP="008F03C5">
      <w:pPr>
        <w:pStyle w:val="Otsikko1"/>
      </w:pPr>
      <w:bookmarkStart w:id="25" w:name="_Toc188449513"/>
      <w:r>
        <w:t>Toiminnan arviointi ja parantaminen</w:t>
      </w:r>
      <w:bookmarkEnd w:id="25"/>
    </w:p>
    <w:p w14:paraId="1F828E43" w14:textId="77777777" w:rsidR="00025515" w:rsidRPr="00DF23C8" w:rsidRDefault="00025515" w:rsidP="008F03C5"/>
    <w:sectPr w:rsidR="00025515" w:rsidRPr="00DF23C8" w:rsidSect="002A74E1">
      <w:headerReference w:type="default" r:id="rId7"/>
      <w:footerReference w:type="even" r:id="rId8"/>
      <w:footerReference w:type="default" r:id="rId9"/>
      <w:pgSz w:w="11901" w:h="16817"/>
      <w:pgMar w:top="1985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A3ED" w14:textId="77777777" w:rsidR="003C0C99" w:rsidRDefault="003C0C99" w:rsidP="00A06DFF">
      <w:pPr>
        <w:spacing w:after="0" w:line="240" w:lineRule="auto"/>
      </w:pPr>
      <w:r>
        <w:separator/>
      </w:r>
    </w:p>
  </w:endnote>
  <w:endnote w:type="continuationSeparator" w:id="0">
    <w:p w14:paraId="306FABD8" w14:textId="77777777" w:rsidR="003C0C99" w:rsidRDefault="003C0C99" w:rsidP="00A0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Otsikot, muu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 (Leipäteksti, m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299457545"/>
      <w:docPartObj>
        <w:docPartGallery w:val="Page Numbers (Bottom of Page)"/>
        <w:docPartUnique/>
      </w:docPartObj>
    </w:sdtPr>
    <w:sdtContent>
      <w:p w14:paraId="42BBC287" w14:textId="21CD3A65" w:rsidR="00A06DFF" w:rsidRDefault="00A06DFF" w:rsidP="00C33112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78111767" w14:textId="77777777" w:rsidR="00A06DFF" w:rsidRDefault="00A06DFF" w:rsidP="00A06DFF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712158553"/>
      <w:docPartObj>
        <w:docPartGallery w:val="Page Numbers (Bottom of Page)"/>
        <w:docPartUnique/>
      </w:docPartObj>
    </w:sdtPr>
    <w:sdtContent>
      <w:p w14:paraId="5DD989C7" w14:textId="0227EC62" w:rsidR="00A06DFF" w:rsidRDefault="002A74E1" w:rsidP="002A74E1">
        <w:pPr>
          <w:pStyle w:val="Alatunniste"/>
          <w:framePr w:wrap="none" w:vAnchor="text" w:hAnchor="margin" w:xAlign="right" w:y="1"/>
          <w:ind w:right="360"/>
          <w:rPr>
            <w:rStyle w:val="Sivunumero"/>
          </w:rPr>
        </w:pPr>
        <w:r w:rsidRPr="00137D53">
          <w:rPr>
            <w:rFonts w:cs="Calibri"/>
          </w:rPr>
          <w:fldChar w:fldCharType="begin"/>
        </w:r>
        <w:r w:rsidRPr="00137D53">
          <w:rPr>
            <w:rFonts w:cs="Calibri"/>
          </w:rPr>
          <w:instrText>PAGE   \* MERGEFORMAT</w:instrText>
        </w:r>
        <w:r w:rsidRPr="00137D53">
          <w:rPr>
            <w:rFonts w:cs="Calibri"/>
          </w:rPr>
          <w:fldChar w:fldCharType="separate"/>
        </w:r>
        <w:r>
          <w:rPr>
            <w:rFonts w:cs="Calibri"/>
          </w:rPr>
          <w:t>2</w:t>
        </w:r>
        <w:r w:rsidRPr="00137D53">
          <w:rPr>
            <w:rFonts w:cs="Calibri"/>
          </w:rPr>
          <w:fldChar w:fldCharType="end"/>
        </w:r>
        <w:r w:rsidRPr="00137D53">
          <w:rPr>
            <w:rFonts w:cs="Calibri"/>
          </w:rPr>
          <w:t xml:space="preserve"> (</w:t>
        </w:r>
        <w:r w:rsidRPr="00137D53">
          <w:rPr>
            <w:rFonts w:cs="Calibri"/>
            <w:noProof/>
          </w:rPr>
          <w:fldChar w:fldCharType="begin"/>
        </w:r>
        <w:r w:rsidRPr="00137D53">
          <w:rPr>
            <w:rFonts w:cs="Calibri"/>
            <w:noProof/>
          </w:rPr>
          <w:instrText xml:space="preserve"> NUMPAGES  \* Arabic  \* MERGEFORMAT </w:instrText>
        </w:r>
        <w:r w:rsidRPr="00137D53">
          <w:rPr>
            <w:rFonts w:cs="Calibri"/>
            <w:noProof/>
          </w:rPr>
          <w:fldChar w:fldCharType="separate"/>
        </w:r>
        <w:r>
          <w:rPr>
            <w:rFonts w:cs="Calibri"/>
            <w:noProof/>
          </w:rPr>
          <w:t>5</w:t>
        </w:r>
        <w:r w:rsidRPr="00137D53">
          <w:rPr>
            <w:rFonts w:cs="Calibri"/>
            <w:noProof/>
          </w:rPr>
          <w:fldChar w:fldCharType="end"/>
        </w:r>
        <w:r w:rsidRPr="00137D53">
          <w:rPr>
            <w:rFonts w:cs="Calibri"/>
          </w:rPr>
          <w:t>)</w:t>
        </w:r>
      </w:p>
    </w:sdtContent>
  </w:sdt>
  <w:p w14:paraId="190B3413" w14:textId="53D8F1C2" w:rsidR="00A06DFF" w:rsidRDefault="00A06DFF" w:rsidP="002A74E1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B537" w14:textId="77777777" w:rsidR="003C0C99" w:rsidRDefault="003C0C99" w:rsidP="00A06DFF">
      <w:pPr>
        <w:spacing w:after="0" w:line="240" w:lineRule="auto"/>
      </w:pPr>
      <w:r>
        <w:separator/>
      </w:r>
    </w:p>
  </w:footnote>
  <w:footnote w:type="continuationSeparator" w:id="0">
    <w:p w14:paraId="13CD6BCF" w14:textId="77777777" w:rsidR="003C0C99" w:rsidRDefault="003C0C99" w:rsidP="00A0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Calibri"/>
        <w:b/>
        <w:bCs/>
      </w:rPr>
      <w:alias w:val="Aihe"/>
      <w:tag w:val=""/>
      <w:id w:val="342058944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198BAA9F" w14:textId="5583D328" w:rsidR="002A74E1" w:rsidRDefault="002A74E1">
        <w:pPr>
          <w:pStyle w:val="Yltunniste"/>
        </w:pPr>
        <w:r>
          <w:rPr>
            <w:rFonts w:cs="Calibri"/>
            <w:b/>
            <w:bCs/>
          </w:rPr>
          <w:t>Projektisuunnitelma</w:t>
        </w:r>
      </w:p>
    </w:sdtContent>
  </w:sdt>
  <w:p w14:paraId="23CE6B42" w14:textId="3D487F4C" w:rsidR="00A06DFF" w:rsidRDefault="002A74E1">
    <w:pPr>
      <w:pStyle w:val="Yltunniste"/>
    </w:pPr>
    <w:r>
      <w:fldChar w:fldCharType="begin"/>
    </w:r>
    <w:r>
      <w:instrText xml:space="preserve"> SUBJECT  \* MERGEFORMAT </w:instrText>
    </w:r>
    <w:r>
      <w:fldChar w:fldCharType="end"/>
    </w:r>
  </w:p>
  <w:p w14:paraId="5B28FBE8" w14:textId="02312295" w:rsidR="00A06DFF" w:rsidRDefault="00A06DFF">
    <w:pPr>
      <w:pStyle w:val="Yltunniste"/>
    </w:pPr>
    <w:r>
      <w:t>Kohde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892"/>
    <w:multiLevelType w:val="multilevel"/>
    <w:tmpl w:val="D6C27DC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C26815"/>
    <w:multiLevelType w:val="multilevel"/>
    <w:tmpl w:val="95546594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456B9B"/>
    <w:multiLevelType w:val="multilevel"/>
    <w:tmpl w:val="0E960EF6"/>
    <w:styleLink w:val="Nykyinenluette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1101B3"/>
    <w:multiLevelType w:val="multilevel"/>
    <w:tmpl w:val="95546594"/>
    <w:styleLink w:val="Nykyinenluettelo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99086699">
    <w:abstractNumId w:val="0"/>
  </w:num>
  <w:num w:numId="2" w16cid:durableId="2063089281">
    <w:abstractNumId w:val="2"/>
  </w:num>
  <w:num w:numId="3" w16cid:durableId="746615425">
    <w:abstractNumId w:val="1"/>
  </w:num>
  <w:num w:numId="4" w16cid:durableId="1559198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15"/>
    <w:rsid w:val="00025515"/>
    <w:rsid w:val="000A4ECC"/>
    <w:rsid w:val="001449D4"/>
    <w:rsid w:val="001F70F7"/>
    <w:rsid w:val="002A74E1"/>
    <w:rsid w:val="002F307C"/>
    <w:rsid w:val="003C0C99"/>
    <w:rsid w:val="00495344"/>
    <w:rsid w:val="004A0DC7"/>
    <w:rsid w:val="0080588F"/>
    <w:rsid w:val="008F03C5"/>
    <w:rsid w:val="00915B7E"/>
    <w:rsid w:val="00926D9C"/>
    <w:rsid w:val="009E4567"/>
    <w:rsid w:val="00A06DFF"/>
    <w:rsid w:val="00B4435B"/>
    <w:rsid w:val="00BF53BA"/>
    <w:rsid w:val="00CC700E"/>
    <w:rsid w:val="00DF23C8"/>
    <w:rsid w:val="00E774BF"/>
    <w:rsid w:val="00F6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73010"/>
  <w15:chartTrackingRefBased/>
  <w15:docId w15:val="{6607AEB6-31B9-EB4D-A662-83F1369A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03C5"/>
    <w:pPr>
      <w:ind w:left="454" w:right="284"/>
    </w:pPr>
    <w:rPr>
      <w:rFonts w:ascii="Calibri Light" w:hAnsi="Calibri Light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0588F"/>
    <w:pPr>
      <w:keepNext/>
      <w:keepLines/>
      <w:numPr>
        <w:numId w:val="3"/>
      </w:numPr>
      <w:spacing w:before="360" w:after="240"/>
      <w:outlineLvl w:val="0"/>
    </w:pPr>
    <w:rPr>
      <w:rFonts w:eastAsiaTheme="majorEastAsia" w:cs="Times New Roman (Otsikot, muut"/>
      <w:b/>
      <w:bCs/>
      <w:cap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F03C5"/>
    <w:pPr>
      <w:keepNext/>
      <w:keepLines/>
      <w:numPr>
        <w:ilvl w:val="1"/>
        <w:numId w:val="3"/>
      </w:numPr>
      <w:spacing w:before="160" w:after="80"/>
      <w:outlineLvl w:val="1"/>
    </w:pPr>
    <w:rPr>
      <w:rFonts w:eastAsiaTheme="majorEastAsia" w:cstheme="majorBidi"/>
      <w:sz w:val="28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F03C5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b/>
      <w:sz w:val="24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C700E"/>
    <w:pPr>
      <w:keepNext/>
      <w:keepLines/>
      <w:spacing w:before="80" w:after="40"/>
      <w:outlineLvl w:val="3"/>
    </w:pPr>
    <w:rPr>
      <w:rFonts w:eastAsiaTheme="majorEastAsia" w:cstheme="majorBidi"/>
      <w:b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25515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5515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5515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5515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5515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0588F"/>
    <w:rPr>
      <w:rFonts w:ascii="Calibri Light" w:eastAsiaTheme="majorEastAsia" w:hAnsi="Calibri Light" w:cs="Times New Roman (Otsikot, muut"/>
      <w:b/>
      <w:bCs/>
      <w:cap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F03C5"/>
    <w:rPr>
      <w:rFonts w:ascii="Calibri Light" w:eastAsiaTheme="majorEastAsia" w:hAnsi="Calibri Light" w:cstheme="majorBidi"/>
      <w:sz w:val="28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F03C5"/>
    <w:rPr>
      <w:rFonts w:ascii="Calibri Light" w:eastAsiaTheme="majorEastAsia" w:hAnsi="Calibri Light" w:cstheme="majorBidi"/>
      <w:b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CC700E"/>
    <w:rPr>
      <w:rFonts w:ascii="Calibri Light" w:eastAsiaTheme="majorEastAsia" w:hAnsi="Calibri Light" w:cstheme="majorBidi"/>
      <w:b/>
      <w:iCs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2551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551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551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551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551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25515"/>
    <w:pPr>
      <w:spacing w:after="36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551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5515"/>
    <w:pPr>
      <w:numPr>
        <w:ilvl w:val="1"/>
      </w:numPr>
      <w:ind w:left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2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2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551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2551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2551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551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2551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2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">
    <w:name w:val="Taulukko"/>
    <w:basedOn w:val="Normaali"/>
    <w:qFormat/>
    <w:rsid w:val="008F03C5"/>
    <w:pPr>
      <w:spacing w:after="0" w:line="240" w:lineRule="auto"/>
      <w:ind w:left="0" w:right="0"/>
    </w:pPr>
    <w:rPr>
      <w:sz w:val="20"/>
    </w:rPr>
  </w:style>
  <w:style w:type="paragraph" w:customStyle="1" w:styleId="Vliotsikko">
    <w:name w:val="Väliotsikko"/>
    <w:basedOn w:val="Normaali"/>
    <w:qFormat/>
    <w:rsid w:val="00025515"/>
  </w:style>
  <w:style w:type="numbering" w:customStyle="1" w:styleId="Nykyinenluettelo2">
    <w:name w:val="Nykyinen luettelo2"/>
    <w:uiPriority w:val="99"/>
    <w:rsid w:val="00CC700E"/>
    <w:pPr>
      <w:numPr>
        <w:numId w:val="4"/>
      </w:numPr>
    </w:pPr>
  </w:style>
  <w:style w:type="numbering" w:customStyle="1" w:styleId="Nykyinenluettelo1">
    <w:name w:val="Nykyinen luettelo1"/>
    <w:uiPriority w:val="99"/>
    <w:rsid w:val="0080588F"/>
    <w:pPr>
      <w:numPr>
        <w:numId w:val="2"/>
      </w:numPr>
    </w:pPr>
  </w:style>
  <w:style w:type="paragraph" w:styleId="Yltunniste">
    <w:name w:val="header"/>
    <w:basedOn w:val="Normaali"/>
    <w:link w:val="YltunnisteChar"/>
    <w:uiPriority w:val="99"/>
    <w:unhideWhenUsed/>
    <w:rsid w:val="00A06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6DFF"/>
    <w:rPr>
      <w:rFonts w:ascii="Calibri Light" w:hAnsi="Calibri Light"/>
      <w:sz w:val="22"/>
    </w:rPr>
  </w:style>
  <w:style w:type="paragraph" w:styleId="Alatunniste">
    <w:name w:val="footer"/>
    <w:basedOn w:val="Normaali"/>
    <w:link w:val="AlatunnisteChar"/>
    <w:uiPriority w:val="99"/>
    <w:unhideWhenUsed/>
    <w:rsid w:val="00A06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6DFF"/>
    <w:rPr>
      <w:rFonts w:ascii="Calibri Light" w:hAnsi="Calibri Light"/>
      <w:sz w:val="22"/>
    </w:rPr>
  </w:style>
  <w:style w:type="character" w:styleId="Sivunumero">
    <w:name w:val="page number"/>
    <w:basedOn w:val="Kappaleenoletusfontti"/>
    <w:uiPriority w:val="99"/>
    <w:semiHidden/>
    <w:unhideWhenUsed/>
    <w:rsid w:val="00A06DFF"/>
  </w:style>
  <w:style w:type="paragraph" w:styleId="Sisluet1">
    <w:name w:val="toc 1"/>
    <w:basedOn w:val="Normaali"/>
    <w:next w:val="Normaali"/>
    <w:autoRedefine/>
    <w:uiPriority w:val="39"/>
    <w:unhideWhenUsed/>
    <w:rsid w:val="004A0DC7"/>
    <w:pPr>
      <w:tabs>
        <w:tab w:val="left" w:pos="851"/>
      </w:tabs>
      <w:spacing w:before="240" w:after="0" w:line="360" w:lineRule="auto"/>
      <w:contextualSpacing/>
    </w:pPr>
    <w:rPr>
      <w:rFonts w:cs="Times New Roman (Leipäteksti, m"/>
      <w:bCs/>
      <w:sz w:val="24"/>
    </w:rPr>
  </w:style>
  <w:style w:type="paragraph" w:styleId="Sisluet2">
    <w:name w:val="toc 2"/>
    <w:basedOn w:val="Normaali"/>
    <w:next w:val="Normaali"/>
    <w:autoRedefine/>
    <w:uiPriority w:val="39"/>
    <w:unhideWhenUsed/>
    <w:rsid w:val="004A0DC7"/>
    <w:pPr>
      <w:tabs>
        <w:tab w:val="left" w:pos="1418"/>
      </w:tabs>
      <w:spacing w:after="120"/>
      <w:ind w:left="851"/>
    </w:pPr>
    <w:rPr>
      <w:rFonts w:cs="Times New Roman (Leipäteksti, m"/>
      <w:bCs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9E4567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unhideWhenUsed/>
    <w:rsid w:val="009E4567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9E4567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9E4567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9E4567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9E4567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9E4567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E45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E28EF1E8806B4586F775A18F337182" ma:contentTypeVersion="14" ma:contentTypeDescription="Luo uusi asiakirja." ma:contentTypeScope="" ma:versionID="7ea9700484ab38bce90d643bdd3cec51">
  <xsd:schema xmlns:xsd="http://www.w3.org/2001/XMLSchema" xmlns:xs="http://www.w3.org/2001/XMLSchema" xmlns:p="http://schemas.microsoft.com/office/2006/metadata/properties" xmlns:ns2="1af1db7b-0431-4975-a809-8adc3df6bca7" xmlns:ns3="32b39b5a-0e35-4b5e-9e8f-de9965f0b593" targetNamespace="http://schemas.microsoft.com/office/2006/metadata/properties" ma:root="true" ma:fieldsID="8681533b455f1b48cd07a48cfb2091f6" ns2:_="" ns3:_="">
    <xsd:import namespace="1af1db7b-0431-4975-a809-8adc3df6bca7"/>
    <xsd:import namespace="32b39b5a-0e35-4b5e-9e8f-de9965f0b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db7b-0431-4975-a809-8adc3df6b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e1c1cc51-af7a-4f88-a79f-8803fa857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39b5a-0e35-4b5e-9e8f-de9965f0b5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ff58b-3282-4ca4-ab9d-3cca63ee8d5c}" ma:internalName="TaxCatchAll" ma:showField="CatchAllData" ma:web="32b39b5a-0e35-4b5e-9e8f-de9965f0b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f1db7b-0431-4975-a809-8adc3df6bca7">
      <Terms xmlns="http://schemas.microsoft.com/office/infopath/2007/PartnerControls"/>
    </lcf76f155ced4ddcb4097134ff3c332f>
    <TaxCatchAll xmlns="32b39b5a-0e35-4b5e-9e8f-de9965f0b593" xsi:nil="true"/>
  </documentManagement>
</p:properties>
</file>

<file path=customXml/itemProps1.xml><?xml version="1.0" encoding="utf-8"?>
<ds:datastoreItem xmlns:ds="http://schemas.openxmlformats.org/officeDocument/2006/customXml" ds:itemID="{D9237EA7-5A0C-4D09-8442-A64516E8ED4B}"/>
</file>

<file path=customXml/itemProps2.xml><?xml version="1.0" encoding="utf-8"?>
<ds:datastoreItem xmlns:ds="http://schemas.openxmlformats.org/officeDocument/2006/customXml" ds:itemID="{98D2C2B1-0E68-4CA8-A3B5-1B9BC878247E}"/>
</file>

<file path=customXml/itemProps3.xml><?xml version="1.0" encoding="utf-8"?>
<ds:datastoreItem xmlns:ds="http://schemas.openxmlformats.org/officeDocument/2006/customXml" ds:itemID="{B9601D52-ADBC-43C0-ABFB-024D0D671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390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Projektisuunnitelma</dc:subject>
  <dc:creator>Satu Sahlstedt</dc:creator>
  <cp:keywords/>
  <dc:description/>
  <cp:lastModifiedBy>Satu Sahlstedt</cp:lastModifiedBy>
  <cp:revision>8</cp:revision>
  <dcterms:created xsi:type="dcterms:W3CDTF">2025-01-21T11:07:00Z</dcterms:created>
  <dcterms:modified xsi:type="dcterms:W3CDTF">2025-01-27T13:23:00Z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0x01010037E28EF1E8806B4586F775A18F337182</vt:lpwstr>
  </property>
</Properties>
</file>